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651B" w14:textId="77777777" w:rsidR="00C040F0" w:rsidRDefault="00C040F0" w:rsidP="00E84010">
      <w:pPr>
        <w:pStyle w:val="Title"/>
        <w:jc w:val="center"/>
      </w:pPr>
      <w:r>
        <w:t>Inquisitive Study Site Progress Report</w:t>
      </w:r>
    </w:p>
    <w:p w14:paraId="31C613D8" w14:textId="77269905" w:rsidR="00C040F0" w:rsidRDefault="00C040F0" w:rsidP="00E84010">
      <w:pPr>
        <w:pStyle w:val="Subtitle"/>
        <w:jc w:val="center"/>
      </w:pPr>
      <w:r>
        <w:t xml:space="preserve">Week </w:t>
      </w:r>
      <w:r w:rsidR="00336AA0">
        <w:t>1</w:t>
      </w:r>
      <w:r w:rsidR="00D9162D">
        <w:t>2</w:t>
      </w:r>
      <w:r>
        <w:t xml:space="preserve">: </w:t>
      </w:r>
      <w:r w:rsidR="00336AA0">
        <w:t xml:space="preserve">March </w:t>
      </w:r>
      <w:r w:rsidR="00D9162D">
        <w:t>27</w:t>
      </w:r>
      <w:r w:rsidR="00320983">
        <w:t xml:space="preserve"> </w:t>
      </w:r>
      <w:r w:rsidR="006B4FA8">
        <w:t>–</w:t>
      </w:r>
      <w:r w:rsidR="00320983">
        <w:t xml:space="preserve"> </w:t>
      </w:r>
      <w:r w:rsidR="00D9162D">
        <w:t>April 2</w:t>
      </w:r>
    </w:p>
    <w:p w14:paraId="27FB81FB" w14:textId="77777777" w:rsidR="00E067CC" w:rsidRDefault="00C040F0" w:rsidP="00E84010">
      <w:pPr>
        <w:pStyle w:val="Heading2"/>
      </w:pPr>
      <w:r w:rsidRPr="00E067CC">
        <w:t>This Weeks Progress:</w:t>
      </w:r>
    </w:p>
    <w:p w14:paraId="4A136C7E" w14:textId="5CB91ABD" w:rsidR="003863E6" w:rsidRDefault="00192FB4" w:rsidP="003863E6">
      <w:r>
        <w:tab/>
      </w:r>
      <w:r w:rsidR="00D9162D">
        <w:t>This week, we put our primary focus on wrapping up the study sets overall. While they’re still not completely finished, we are still working on them diligently. At this point in time, we believe we’ve hit everything we have stated we would in our documentation, and are now in the process of implementing various QoL ideas we’ve discussed throughout the semester. This is applicable to the entire website, each QoL feature being applied to a different area. However, as previously mentioned, we are primarily focused on study sets, as those are the heart of the project.</w:t>
      </w:r>
      <w:r w:rsidR="0042471E">
        <w:t xml:space="preserve"> We’ve also encountered various bugs we’ve been patching out over the course of the last week.</w:t>
      </w:r>
    </w:p>
    <w:p w14:paraId="3A98D254" w14:textId="2CB844B6" w:rsidR="0090413B" w:rsidRDefault="00C040F0" w:rsidP="00374A9B">
      <w:r w:rsidRPr="57BB2F35">
        <w:rPr>
          <w:rStyle w:val="Heading2Char"/>
        </w:rPr>
        <w:t>Challenges &amp; Solutions:</w:t>
      </w:r>
      <w:r>
        <w:br/>
      </w:r>
      <w:r>
        <w:tab/>
      </w:r>
      <w:r w:rsidR="00301470">
        <w:t xml:space="preserve">Generally speaking, there was some difficulty in finding and correcting our errors. </w:t>
      </w:r>
      <w:r w:rsidR="003863E6">
        <w:t>We unfortunately ran into various problems in trying to implement parts of our QoL changes</w:t>
      </w:r>
      <w:r w:rsidR="0042471E">
        <w:t>.</w:t>
      </w:r>
    </w:p>
    <w:p w14:paraId="6DF3AD49" w14:textId="384BB412" w:rsidR="003863E6" w:rsidRDefault="00C040F0" w:rsidP="00E067CC">
      <w:pPr>
        <w:rPr>
          <w:rStyle w:val="Heading2Char"/>
        </w:rPr>
      </w:pPr>
      <w:r w:rsidRPr="57BB2F35">
        <w:rPr>
          <w:rStyle w:val="Heading2Char"/>
        </w:rPr>
        <w:t>Schedule Compliance</w:t>
      </w:r>
      <w:r w:rsidR="006939C6">
        <w:rPr>
          <w:rStyle w:val="Heading2Char"/>
        </w:rPr>
        <w:t>:</w:t>
      </w:r>
      <w:r>
        <w:br/>
      </w:r>
      <w:r>
        <w:tab/>
      </w:r>
      <w:r w:rsidR="003A22D8">
        <w:t>Progress up to this point is satisfactory</w:t>
      </w:r>
      <w:r w:rsidR="00301470">
        <w:t xml:space="preserve">. </w:t>
      </w:r>
      <w:r w:rsidR="005D667F">
        <w:t>Ultimately, all team members are thrilled with the progress of the project at this point in time.</w:t>
      </w:r>
      <w:r w:rsidR="00492881">
        <w:t xml:space="preserve"> To be clear, we are still working on the project as much as possible; we’re just starting to reach a point where we’re running out of new features to add, and are beginning to enter the polish phase.</w:t>
      </w:r>
    </w:p>
    <w:p w14:paraId="565E3DAF" w14:textId="6A856233" w:rsidR="00E067CC" w:rsidRDefault="00C040F0" w:rsidP="00E067CC">
      <w:r w:rsidRPr="57BB2F35">
        <w:rPr>
          <w:rStyle w:val="Heading2Char"/>
        </w:rPr>
        <w:t>Next Steps:</w:t>
      </w:r>
      <w:r>
        <w:br/>
      </w:r>
      <w:r>
        <w:tab/>
      </w:r>
      <w:r w:rsidR="00301470">
        <w:t xml:space="preserve">We plan to continue working on the </w:t>
      </w:r>
      <w:r w:rsidR="005D667F">
        <w:t>polish of the project, with the deadline coming closer and closer.</w:t>
      </w:r>
      <w:r w:rsidR="00301470">
        <w:t xml:space="preserve"> </w:t>
      </w:r>
      <w:r w:rsidR="003863E6">
        <w:t xml:space="preserve">Because we are working on the polish of the project now, we are going to continue implementing various QoL changes as the weeks continue. </w:t>
      </w:r>
      <w:r w:rsidR="0042471E">
        <w:t>The project will no longer be receiving large changes regarding feature implementations, but will continue to receive polish.</w:t>
      </w:r>
    </w:p>
    <w:p w14:paraId="7500878B" w14:textId="1DF18A95" w:rsidR="00A20555" w:rsidRPr="00E067CC" w:rsidRDefault="00C040F0" w:rsidP="57BB2F35">
      <w:pPr>
        <w:pStyle w:val="Heading2"/>
      </w:pPr>
      <w:r>
        <w:t>Contribution Breakdown:</w:t>
      </w:r>
    </w:p>
    <w:p w14:paraId="51FC24D7" w14:textId="304DB737"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Ruby</w:t>
      </w:r>
      <w:r w:rsidRPr="57BB2F35">
        <w:rPr>
          <w:rFonts w:ascii="Noto Sans" w:eastAsia="Noto Sans" w:hAnsi="Noto Sans" w:cs="Noto Sans"/>
        </w:rPr>
        <w:t xml:space="preserve">: </w:t>
      </w:r>
      <w:r w:rsidR="00E603F7">
        <w:rPr>
          <w:rFonts w:ascii="Noto Sans" w:eastAsia="Noto Sans" w:hAnsi="Noto Sans" w:cs="Noto Sans"/>
        </w:rPr>
        <w:t>Various backend/frontend bugfixes and QoL improvements</w:t>
      </w:r>
    </w:p>
    <w:p w14:paraId="791C0F4D" w14:textId="663EC7FA"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Rachocki: </w:t>
      </w:r>
      <w:r w:rsidR="00E603F7">
        <w:rPr>
          <w:rFonts w:ascii="Noto Sans" w:eastAsia="Noto Sans" w:hAnsi="Noto Sans" w:cs="Noto Sans"/>
        </w:rPr>
        <w:t>Various frontend bugfixes and QoL improvements</w:t>
      </w:r>
    </w:p>
    <w:p w14:paraId="48899574" w14:textId="56CA50FA" w:rsidR="33200F2E" w:rsidRDefault="4AAD9264" w:rsidP="57BB2F35">
      <w:pPr>
        <w:pStyle w:val="ListParagraph"/>
        <w:numPr>
          <w:ilvl w:val="0"/>
          <w:numId w:val="1"/>
        </w:numPr>
        <w:rPr>
          <w:rFonts w:ascii="Noto Sans" w:eastAsia="Noto Sans" w:hAnsi="Noto Sans" w:cs="Noto Sans"/>
        </w:rPr>
      </w:pPr>
      <w:r w:rsidRPr="57BB2F35">
        <w:rPr>
          <w:rFonts w:ascii="Noto Sans" w:eastAsia="Noto Sans" w:hAnsi="Noto Sans" w:cs="Noto Sans"/>
        </w:rPr>
        <w:t xml:space="preserve">Caleb </w:t>
      </w:r>
      <w:r w:rsidR="00250379">
        <w:rPr>
          <w:rFonts w:ascii="Noto Sans" w:eastAsia="Noto Sans" w:hAnsi="Noto Sans" w:cs="Noto Sans"/>
        </w:rPr>
        <w:t>Massey</w:t>
      </w:r>
      <w:r w:rsidRPr="57BB2F35">
        <w:rPr>
          <w:rFonts w:ascii="Noto Sans" w:eastAsia="Noto Sans" w:hAnsi="Noto Sans" w:cs="Noto Sans"/>
        </w:rPr>
        <w:t xml:space="preserve">: </w:t>
      </w:r>
      <w:r w:rsidR="00C155C9">
        <w:rPr>
          <w:rFonts w:ascii="Noto Sans" w:eastAsia="Noto Sans" w:hAnsi="Noto Sans" w:cs="Noto Sans"/>
        </w:rPr>
        <w:t xml:space="preserve">Weekly paperwork, </w:t>
      </w:r>
      <w:r w:rsidR="00E603F7">
        <w:rPr>
          <w:rFonts w:ascii="Noto Sans" w:eastAsia="Noto Sans" w:hAnsi="Noto Sans" w:cs="Noto Sans"/>
        </w:rPr>
        <w:t>visual design, minor frontend additions</w:t>
      </w:r>
    </w:p>
    <w:p w14:paraId="3D5F2606" w14:textId="61AF789F" w:rsidR="33200F2E" w:rsidRDefault="4AAD9264" w:rsidP="57BB2F35">
      <w:pPr>
        <w:pStyle w:val="ListParagraph"/>
        <w:numPr>
          <w:ilvl w:val="0"/>
          <w:numId w:val="1"/>
        </w:numPr>
      </w:pPr>
      <w:r w:rsidRPr="57BB2F35">
        <w:rPr>
          <w:rFonts w:ascii="Noto Sans" w:eastAsia="Noto Sans" w:hAnsi="Noto Sans" w:cs="Noto Sans"/>
        </w:rPr>
        <w:t xml:space="preserve">Ibrahim Al Ani: </w:t>
      </w:r>
      <w:r w:rsidR="00334522">
        <w:rPr>
          <w:rFonts w:ascii="Noto Sans" w:eastAsia="Noto Sans" w:hAnsi="Noto Sans" w:cs="Noto Sans"/>
        </w:rPr>
        <w:t>Separation and organization of key aspects of the project</w:t>
      </w:r>
    </w:p>
    <w:sectPr w:rsidR="33200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D09D" w14:textId="77777777" w:rsidR="00A4609C" w:rsidRDefault="00A4609C" w:rsidP="00C040F0">
      <w:pPr>
        <w:spacing w:after="0" w:line="240" w:lineRule="auto"/>
      </w:pPr>
      <w:r>
        <w:separator/>
      </w:r>
    </w:p>
  </w:endnote>
  <w:endnote w:type="continuationSeparator" w:id="0">
    <w:p w14:paraId="50AC1585" w14:textId="77777777" w:rsidR="00A4609C" w:rsidRDefault="00A4609C" w:rsidP="00C040F0">
      <w:pPr>
        <w:spacing w:after="0" w:line="240" w:lineRule="auto"/>
      </w:pPr>
      <w:r>
        <w:continuationSeparator/>
      </w:r>
    </w:p>
  </w:endnote>
  <w:endnote w:type="continuationNotice" w:id="1">
    <w:p w14:paraId="6273E7C0" w14:textId="77777777" w:rsidR="00A4609C" w:rsidRDefault="00A46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BF7A" w14:textId="77777777" w:rsidR="00A4609C" w:rsidRDefault="00A4609C" w:rsidP="00C040F0">
      <w:pPr>
        <w:spacing w:after="0" w:line="240" w:lineRule="auto"/>
      </w:pPr>
      <w:r>
        <w:separator/>
      </w:r>
    </w:p>
  </w:footnote>
  <w:footnote w:type="continuationSeparator" w:id="0">
    <w:p w14:paraId="0366161E" w14:textId="77777777" w:rsidR="00A4609C" w:rsidRDefault="00A4609C" w:rsidP="00C040F0">
      <w:pPr>
        <w:spacing w:after="0" w:line="240" w:lineRule="auto"/>
      </w:pPr>
      <w:r>
        <w:continuationSeparator/>
      </w:r>
    </w:p>
  </w:footnote>
  <w:footnote w:type="continuationNotice" w:id="1">
    <w:p w14:paraId="6EB06120" w14:textId="77777777" w:rsidR="00A4609C" w:rsidRDefault="00A4609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lgN8Nf0UMavI7S" int2:id="bAlAk6v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2304"/>
    <w:multiLevelType w:val="hybridMultilevel"/>
    <w:tmpl w:val="FFFFFFFF"/>
    <w:lvl w:ilvl="0" w:tplc="B88688CA">
      <w:start w:val="1"/>
      <w:numFmt w:val="bullet"/>
      <w:lvlText w:val=""/>
      <w:lvlJc w:val="left"/>
      <w:pPr>
        <w:ind w:left="720" w:hanging="360"/>
      </w:pPr>
      <w:rPr>
        <w:rFonts w:ascii="Symbol" w:hAnsi="Symbol" w:hint="default"/>
      </w:rPr>
    </w:lvl>
    <w:lvl w:ilvl="1" w:tplc="486005D2">
      <w:start w:val="1"/>
      <w:numFmt w:val="bullet"/>
      <w:lvlText w:val="o"/>
      <w:lvlJc w:val="left"/>
      <w:pPr>
        <w:ind w:left="1440" w:hanging="360"/>
      </w:pPr>
      <w:rPr>
        <w:rFonts w:ascii="Courier New" w:hAnsi="Courier New" w:hint="default"/>
      </w:rPr>
    </w:lvl>
    <w:lvl w:ilvl="2" w:tplc="AA667E7E">
      <w:start w:val="1"/>
      <w:numFmt w:val="bullet"/>
      <w:lvlText w:val=""/>
      <w:lvlJc w:val="left"/>
      <w:pPr>
        <w:ind w:left="2160" w:hanging="360"/>
      </w:pPr>
      <w:rPr>
        <w:rFonts w:ascii="Wingdings" w:hAnsi="Wingdings" w:hint="default"/>
      </w:rPr>
    </w:lvl>
    <w:lvl w:ilvl="3" w:tplc="47A62724">
      <w:start w:val="1"/>
      <w:numFmt w:val="bullet"/>
      <w:lvlText w:val=""/>
      <w:lvlJc w:val="left"/>
      <w:pPr>
        <w:ind w:left="2880" w:hanging="360"/>
      </w:pPr>
      <w:rPr>
        <w:rFonts w:ascii="Symbol" w:hAnsi="Symbol" w:hint="default"/>
      </w:rPr>
    </w:lvl>
    <w:lvl w:ilvl="4" w:tplc="0CA475BC">
      <w:start w:val="1"/>
      <w:numFmt w:val="bullet"/>
      <w:lvlText w:val="o"/>
      <w:lvlJc w:val="left"/>
      <w:pPr>
        <w:ind w:left="3600" w:hanging="360"/>
      </w:pPr>
      <w:rPr>
        <w:rFonts w:ascii="Courier New" w:hAnsi="Courier New" w:hint="default"/>
      </w:rPr>
    </w:lvl>
    <w:lvl w:ilvl="5" w:tplc="2B2471CA">
      <w:start w:val="1"/>
      <w:numFmt w:val="bullet"/>
      <w:lvlText w:val=""/>
      <w:lvlJc w:val="left"/>
      <w:pPr>
        <w:ind w:left="4320" w:hanging="360"/>
      </w:pPr>
      <w:rPr>
        <w:rFonts w:ascii="Wingdings" w:hAnsi="Wingdings" w:hint="default"/>
      </w:rPr>
    </w:lvl>
    <w:lvl w:ilvl="6" w:tplc="E26035DA">
      <w:start w:val="1"/>
      <w:numFmt w:val="bullet"/>
      <w:lvlText w:val=""/>
      <w:lvlJc w:val="left"/>
      <w:pPr>
        <w:ind w:left="5040" w:hanging="360"/>
      </w:pPr>
      <w:rPr>
        <w:rFonts w:ascii="Symbol" w:hAnsi="Symbol" w:hint="default"/>
      </w:rPr>
    </w:lvl>
    <w:lvl w:ilvl="7" w:tplc="5B30C02A">
      <w:start w:val="1"/>
      <w:numFmt w:val="bullet"/>
      <w:lvlText w:val="o"/>
      <w:lvlJc w:val="left"/>
      <w:pPr>
        <w:ind w:left="5760" w:hanging="360"/>
      </w:pPr>
      <w:rPr>
        <w:rFonts w:ascii="Courier New" w:hAnsi="Courier New" w:hint="default"/>
      </w:rPr>
    </w:lvl>
    <w:lvl w:ilvl="8" w:tplc="A1EA26C2">
      <w:start w:val="1"/>
      <w:numFmt w:val="bullet"/>
      <w:lvlText w:val=""/>
      <w:lvlJc w:val="left"/>
      <w:pPr>
        <w:ind w:left="6480" w:hanging="360"/>
      </w:pPr>
      <w:rPr>
        <w:rFonts w:ascii="Wingdings" w:hAnsi="Wingdings" w:hint="default"/>
      </w:rPr>
    </w:lvl>
  </w:abstractNum>
  <w:num w:numId="1" w16cid:durableId="51854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F0"/>
    <w:rsid w:val="00011429"/>
    <w:rsid w:val="00057C4A"/>
    <w:rsid w:val="00066260"/>
    <w:rsid w:val="00076661"/>
    <w:rsid w:val="00083D82"/>
    <w:rsid w:val="000A0E7D"/>
    <w:rsid w:val="000B1C2B"/>
    <w:rsid w:val="000D0A04"/>
    <w:rsid w:val="000F18A9"/>
    <w:rsid w:val="000F7C8E"/>
    <w:rsid w:val="00100409"/>
    <w:rsid w:val="001075E3"/>
    <w:rsid w:val="00107FAA"/>
    <w:rsid w:val="00125B1C"/>
    <w:rsid w:val="00192F4D"/>
    <w:rsid w:val="00192FB4"/>
    <w:rsid w:val="001B3E41"/>
    <w:rsid w:val="001F739E"/>
    <w:rsid w:val="0021385F"/>
    <w:rsid w:val="0021417D"/>
    <w:rsid w:val="00227192"/>
    <w:rsid w:val="00231024"/>
    <w:rsid w:val="00234250"/>
    <w:rsid w:val="00250379"/>
    <w:rsid w:val="00262046"/>
    <w:rsid w:val="002A15AE"/>
    <w:rsid w:val="002D5211"/>
    <w:rsid w:val="00300243"/>
    <w:rsid w:val="00301470"/>
    <w:rsid w:val="00307891"/>
    <w:rsid w:val="00320983"/>
    <w:rsid w:val="00324AAC"/>
    <w:rsid w:val="00334522"/>
    <w:rsid w:val="00336AA0"/>
    <w:rsid w:val="0036064C"/>
    <w:rsid w:val="00374A9B"/>
    <w:rsid w:val="003863E6"/>
    <w:rsid w:val="003A22D8"/>
    <w:rsid w:val="003A78D4"/>
    <w:rsid w:val="003F5D87"/>
    <w:rsid w:val="0042471E"/>
    <w:rsid w:val="004270BC"/>
    <w:rsid w:val="00492881"/>
    <w:rsid w:val="004B58C2"/>
    <w:rsid w:val="004C1563"/>
    <w:rsid w:val="004D19B8"/>
    <w:rsid w:val="004E3E18"/>
    <w:rsid w:val="004E5BF2"/>
    <w:rsid w:val="004F0059"/>
    <w:rsid w:val="00503524"/>
    <w:rsid w:val="00510DE9"/>
    <w:rsid w:val="00515AFF"/>
    <w:rsid w:val="00541967"/>
    <w:rsid w:val="005572DC"/>
    <w:rsid w:val="00594388"/>
    <w:rsid w:val="005C29A1"/>
    <w:rsid w:val="005D667F"/>
    <w:rsid w:val="00636B6D"/>
    <w:rsid w:val="00637616"/>
    <w:rsid w:val="0066613D"/>
    <w:rsid w:val="0068136E"/>
    <w:rsid w:val="006939C6"/>
    <w:rsid w:val="006B4FA8"/>
    <w:rsid w:val="006D08A4"/>
    <w:rsid w:val="006F43E7"/>
    <w:rsid w:val="00705D44"/>
    <w:rsid w:val="007108BE"/>
    <w:rsid w:val="00741D4D"/>
    <w:rsid w:val="00762AA3"/>
    <w:rsid w:val="00774962"/>
    <w:rsid w:val="00801E5D"/>
    <w:rsid w:val="008233BA"/>
    <w:rsid w:val="008A1DD2"/>
    <w:rsid w:val="008A6373"/>
    <w:rsid w:val="0090413B"/>
    <w:rsid w:val="00911FB6"/>
    <w:rsid w:val="00914C6E"/>
    <w:rsid w:val="009402B8"/>
    <w:rsid w:val="00981002"/>
    <w:rsid w:val="009E561E"/>
    <w:rsid w:val="00A20555"/>
    <w:rsid w:val="00A20FF3"/>
    <w:rsid w:val="00A4609C"/>
    <w:rsid w:val="00B011DB"/>
    <w:rsid w:val="00B124FD"/>
    <w:rsid w:val="00B42C78"/>
    <w:rsid w:val="00B4749E"/>
    <w:rsid w:val="00B874DB"/>
    <w:rsid w:val="00BD51F0"/>
    <w:rsid w:val="00BD7F5C"/>
    <w:rsid w:val="00BE5619"/>
    <w:rsid w:val="00BE7A70"/>
    <w:rsid w:val="00BF1BA6"/>
    <w:rsid w:val="00C040F0"/>
    <w:rsid w:val="00C155C9"/>
    <w:rsid w:val="00C22D4C"/>
    <w:rsid w:val="00C53F2B"/>
    <w:rsid w:val="00C71E3F"/>
    <w:rsid w:val="00C76D28"/>
    <w:rsid w:val="00CA10E5"/>
    <w:rsid w:val="00CB5088"/>
    <w:rsid w:val="00D3027C"/>
    <w:rsid w:val="00D57F86"/>
    <w:rsid w:val="00D9162D"/>
    <w:rsid w:val="00DA2128"/>
    <w:rsid w:val="00DD05CA"/>
    <w:rsid w:val="00DF2B1F"/>
    <w:rsid w:val="00E067CC"/>
    <w:rsid w:val="00E26389"/>
    <w:rsid w:val="00E56183"/>
    <w:rsid w:val="00E603F7"/>
    <w:rsid w:val="00E84010"/>
    <w:rsid w:val="00E84CDB"/>
    <w:rsid w:val="00E910A6"/>
    <w:rsid w:val="00E976D5"/>
    <w:rsid w:val="00ED5141"/>
    <w:rsid w:val="00EF3623"/>
    <w:rsid w:val="00F421D4"/>
    <w:rsid w:val="00F738A1"/>
    <w:rsid w:val="00F857AB"/>
    <w:rsid w:val="00F90AF5"/>
    <w:rsid w:val="00F9275D"/>
    <w:rsid w:val="00FA445C"/>
    <w:rsid w:val="00FB3789"/>
    <w:rsid w:val="00FC4005"/>
    <w:rsid w:val="00FD0075"/>
    <w:rsid w:val="00FE227C"/>
    <w:rsid w:val="00FF13A0"/>
    <w:rsid w:val="111C3CFC"/>
    <w:rsid w:val="128606FC"/>
    <w:rsid w:val="14DFBC09"/>
    <w:rsid w:val="208A424E"/>
    <w:rsid w:val="295FB828"/>
    <w:rsid w:val="2E94D705"/>
    <w:rsid w:val="33200F2E"/>
    <w:rsid w:val="4AAD9264"/>
    <w:rsid w:val="57BB2F35"/>
    <w:rsid w:val="5E81BC71"/>
    <w:rsid w:val="69D6E809"/>
    <w:rsid w:val="6BEB2B48"/>
    <w:rsid w:val="733C110D"/>
    <w:rsid w:val="761C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642F"/>
  <w15:chartTrackingRefBased/>
  <w15:docId w15:val="{49B62C04-4D30-4827-8279-B75DE14F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4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4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0F0"/>
    <w:rPr>
      <w:rFonts w:eastAsiaTheme="majorEastAsia" w:cstheme="majorBidi"/>
      <w:color w:val="272727" w:themeColor="text1" w:themeTint="D8"/>
    </w:rPr>
  </w:style>
  <w:style w:type="paragraph" w:styleId="Title">
    <w:name w:val="Title"/>
    <w:basedOn w:val="Normal"/>
    <w:next w:val="Normal"/>
    <w:link w:val="TitleChar"/>
    <w:uiPriority w:val="10"/>
    <w:qFormat/>
    <w:rsid w:val="00C0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0F0"/>
    <w:pPr>
      <w:spacing w:before="160"/>
      <w:jc w:val="center"/>
    </w:pPr>
    <w:rPr>
      <w:i/>
      <w:iCs/>
      <w:color w:val="404040" w:themeColor="text1" w:themeTint="BF"/>
    </w:rPr>
  </w:style>
  <w:style w:type="character" w:customStyle="1" w:styleId="QuoteChar">
    <w:name w:val="Quote Char"/>
    <w:basedOn w:val="DefaultParagraphFont"/>
    <w:link w:val="Quote"/>
    <w:uiPriority w:val="29"/>
    <w:rsid w:val="00C040F0"/>
    <w:rPr>
      <w:i/>
      <w:iCs/>
      <w:color w:val="404040" w:themeColor="text1" w:themeTint="BF"/>
    </w:rPr>
  </w:style>
  <w:style w:type="paragraph" w:styleId="ListParagraph">
    <w:name w:val="List Paragraph"/>
    <w:basedOn w:val="Normal"/>
    <w:uiPriority w:val="34"/>
    <w:qFormat/>
    <w:rsid w:val="00C040F0"/>
    <w:pPr>
      <w:ind w:left="720"/>
      <w:contextualSpacing/>
    </w:pPr>
  </w:style>
  <w:style w:type="character" w:styleId="IntenseEmphasis">
    <w:name w:val="Intense Emphasis"/>
    <w:basedOn w:val="DefaultParagraphFont"/>
    <w:uiPriority w:val="21"/>
    <w:qFormat/>
    <w:rsid w:val="00C040F0"/>
    <w:rPr>
      <w:i/>
      <w:iCs/>
      <w:color w:val="0F4761" w:themeColor="accent1" w:themeShade="BF"/>
    </w:rPr>
  </w:style>
  <w:style w:type="paragraph" w:styleId="IntenseQuote">
    <w:name w:val="Intense Quote"/>
    <w:basedOn w:val="Normal"/>
    <w:next w:val="Normal"/>
    <w:link w:val="IntenseQuoteChar"/>
    <w:uiPriority w:val="30"/>
    <w:qFormat/>
    <w:rsid w:val="00C04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0F0"/>
    <w:rPr>
      <w:i/>
      <w:iCs/>
      <w:color w:val="0F4761" w:themeColor="accent1" w:themeShade="BF"/>
    </w:rPr>
  </w:style>
  <w:style w:type="character" w:styleId="IntenseReference">
    <w:name w:val="Intense Reference"/>
    <w:basedOn w:val="DefaultParagraphFont"/>
    <w:uiPriority w:val="32"/>
    <w:qFormat/>
    <w:rsid w:val="00C040F0"/>
    <w:rPr>
      <w:b/>
      <w:bCs/>
      <w:smallCaps/>
      <w:color w:val="0F4761" w:themeColor="accent1" w:themeShade="BF"/>
      <w:spacing w:val="5"/>
    </w:rPr>
  </w:style>
  <w:style w:type="paragraph" w:styleId="Header">
    <w:name w:val="header"/>
    <w:basedOn w:val="Normal"/>
    <w:link w:val="HeaderChar"/>
    <w:uiPriority w:val="99"/>
    <w:unhideWhenUsed/>
    <w:rsid w:val="00C04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F0"/>
  </w:style>
  <w:style w:type="paragraph" w:styleId="Footer">
    <w:name w:val="footer"/>
    <w:basedOn w:val="Normal"/>
    <w:link w:val="FooterChar"/>
    <w:uiPriority w:val="99"/>
    <w:unhideWhenUsed/>
    <w:rsid w:val="00C04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6881C299FB94197FD0860CB08CF0E" ma:contentTypeVersion="12" ma:contentTypeDescription="Create a new document." ma:contentTypeScope="" ma:versionID="37061fb6321327dc8788076bdccc0373">
  <xsd:schema xmlns:xsd="http://www.w3.org/2001/XMLSchema" xmlns:xs="http://www.w3.org/2001/XMLSchema" xmlns:p="http://schemas.microsoft.com/office/2006/metadata/properties" xmlns:ns3="98f7b407-cba7-4b88-b69e-faffb3b07a6f" xmlns:ns4="7ab411ea-356b-4dbf-9b0a-eb0d8234b383" targetNamespace="http://schemas.microsoft.com/office/2006/metadata/properties" ma:root="true" ma:fieldsID="392ccaf530fd233cdbd64be8f71066d3" ns3:_="" ns4:_="">
    <xsd:import namespace="98f7b407-cba7-4b88-b69e-faffb3b07a6f"/>
    <xsd:import namespace="7ab411ea-356b-4dbf-9b0a-eb0d8234b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7b407-cba7-4b88-b69e-faffb3b07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411ea-356b-4dbf-9b0a-eb0d8234b3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f7b407-cba7-4b88-b69e-faffb3b07a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8829F-FDCD-4243-BB32-8B10B5C74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7b407-cba7-4b88-b69e-faffb3b07a6f"/>
    <ds:schemaRef ds:uri="7ab411ea-356b-4dbf-9b0a-eb0d8234b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B3ECB-F52B-4DDA-992E-79E25834BB30}">
  <ds:schemaRefs>
    <ds:schemaRef ds:uri="http://schemas.microsoft.com/office/2006/metadata/properties"/>
    <ds:schemaRef ds:uri="http://schemas.microsoft.com/office/infopath/2007/PartnerControls"/>
    <ds:schemaRef ds:uri="98f7b407-cba7-4b88-b69e-faffb3b07a6f"/>
  </ds:schemaRefs>
</ds:datastoreItem>
</file>

<file path=customXml/itemProps3.xml><?xml version="1.0" encoding="utf-8"?>
<ds:datastoreItem xmlns:ds="http://schemas.openxmlformats.org/officeDocument/2006/customXml" ds:itemID="{AECD58B4-2DE6-4B95-8BE3-E354F3D9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Ruby</dc:creator>
  <cp:keywords/>
  <dc:description/>
  <cp:lastModifiedBy>Caleb Massey</cp:lastModifiedBy>
  <cp:revision>16</cp:revision>
  <dcterms:created xsi:type="dcterms:W3CDTF">2025-02-18T21:55:00Z</dcterms:created>
  <dcterms:modified xsi:type="dcterms:W3CDTF">2025-04-01T19:08:00Z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0x0101001666881C299FB94197FD0860CB08CF0E</vt:lpwstr>
  </property>
</Properties>
</file>